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CC6" w:rsidRDefault="00222CC6" w:rsidP="00222CC6">
      <w:pPr>
        <w:tabs>
          <w:tab w:val="left" w:pos="-5529"/>
        </w:tabs>
        <w:ind w:right="-285"/>
        <w:jc w:val="right"/>
        <w:rPr>
          <w:lang w:eastAsia="ar-SA"/>
        </w:rPr>
      </w:pPr>
      <w:proofErr w:type="spellStart"/>
      <w:r>
        <w:rPr>
          <w:lang w:eastAsia="ar-SA"/>
        </w:rPr>
        <w:t>Príloha</w:t>
      </w:r>
      <w:proofErr w:type="spellEnd"/>
      <w:r>
        <w:rPr>
          <w:lang w:eastAsia="ar-SA"/>
        </w:rPr>
        <w:t xml:space="preserve"> č. 2</w:t>
      </w:r>
    </w:p>
    <w:p w:rsidR="00222CC6" w:rsidRDefault="00222CC6" w:rsidP="00222CC6">
      <w:pPr>
        <w:tabs>
          <w:tab w:val="left" w:pos="-5529"/>
        </w:tabs>
        <w:ind w:right="-285"/>
        <w:jc w:val="right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 xml:space="preserve"> </w:t>
      </w:r>
    </w:p>
    <w:p w:rsidR="00222CC6" w:rsidRDefault="00222CC6" w:rsidP="00222CC6">
      <w:pPr>
        <w:autoSpaceDE w:val="0"/>
        <w:spacing w:line="360" w:lineRule="auto"/>
        <w:jc w:val="center"/>
        <w:rPr>
          <w:sz w:val="36"/>
          <w:szCs w:val="21"/>
          <w:lang w:eastAsia="ar-SA"/>
        </w:rPr>
      </w:pPr>
      <w:r>
        <w:rPr>
          <w:sz w:val="36"/>
          <w:szCs w:val="21"/>
          <w:lang w:eastAsia="ar-SA"/>
        </w:rPr>
        <w:t xml:space="preserve">Cenová </w:t>
      </w:r>
      <w:proofErr w:type="spellStart"/>
      <w:r>
        <w:rPr>
          <w:sz w:val="36"/>
          <w:szCs w:val="21"/>
          <w:lang w:eastAsia="ar-SA"/>
        </w:rPr>
        <w:t>ponuka</w:t>
      </w:r>
      <w:proofErr w:type="spellEnd"/>
      <w:r>
        <w:rPr>
          <w:sz w:val="36"/>
          <w:szCs w:val="21"/>
          <w:lang w:eastAsia="ar-SA"/>
        </w:rPr>
        <w:t xml:space="preserve"> </w:t>
      </w:r>
    </w:p>
    <w:p w:rsidR="00222CC6" w:rsidRDefault="00222CC6" w:rsidP="00222CC6">
      <w:pPr>
        <w:autoSpaceDE w:val="0"/>
        <w:spacing w:line="360" w:lineRule="auto"/>
        <w:jc w:val="center"/>
        <w:rPr>
          <w:sz w:val="20"/>
          <w:szCs w:val="21"/>
          <w:lang w:eastAsia="ar-SA"/>
        </w:rPr>
      </w:pPr>
    </w:p>
    <w:p w:rsidR="00222CC6" w:rsidRDefault="00222CC6" w:rsidP="00222CC6">
      <w:pPr>
        <w:autoSpaceDE w:val="0"/>
        <w:ind w:left="284"/>
        <w:jc w:val="both"/>
        <w:rPr>
          <w:rFonts w:cs="Times New Roman"/>
          <w:bCs/>
          <w:lang w:val="sk-SK"/>
        </w:rPr>
      </w:pPr>
      <w:r>
        <w:rPr>
          <w:b/>
          <w:lang w:val="sk-SK" w:eastAsia="ar-SA"/>
        </w:rPr>
        <w:t xml:space="preserve">Názov zákazky: </w:t>
      </w:r>
      <w:r>
        <w:rPr>
          <w:rFonts w:cs="Times New Roman"/>
          <w:bCs/>
          <w:lang w:val="sk-SK"/>
        </w:rPr>
        <w:t>Nákup základných zložiek konštrukcie jurty na podujatie organizované v rámci projektu CAMPHUSK v Dolných Salibách.</w:t>
      </w:r>
    </w:p>
    <w:p w:rsidR="00222CC6" w:rsidRDefault="00222CC6" w:rsidP="00222CC6">
      <w:pPr>
        <w:autoSpaceDE w:val="0"/>
        <w:ind w:left="284"/>
        <w:jc w:val="both"/>
        <w:rPr>
          <w:b/>
          <w:lang w:val="sk-SK" w:eastAsia="ar-SA"/>
        </w:rPr>
      </w:pPr>
    </w:p>
    <w:p w:rsidR="00222CC6" w:rsidRDefault="00222CC6" w:rsidP="00222CC6">
      <w:pPr>
        <w:autoSpaceDE w:val="0"/>
        <w:ind w:left="284"/>
        <w:rPr>
          <w:b/>
          <w:lang w:val="sk-SK" w:eastAsia="ar-SA"/>
        </w:rPr>
      </w:pPr>
      <w:r>
        <w:rPr>
          <w:b/>
          <w:lang w:val="sk-SK" w:eastAsia="ar-SA"/>
        </w:rPr>
        <w:t xml:space="preserve">Názov projektu: </w:t>
      </w:r>
    </w:p>
    <w:p w:rsidR="00222CC6" w:rsidRDefault="00222CC6" w:rsidP="00222CC6">
      <w:pPr>
        <w:ind w:left="284"/>
        <w:jc w:val="both"/>
        <w:rPr>
          <w:rFonts w:cs="Times New Roman"/>
          <w:lang w:val="sk-SK"/>
        </w:rPr>
      </w:pPr>
      <w:proofErr w:type="spellStart"/>
      <w:r>
        <w:rPr>
          <w:rFonts w:cs="Times New Roman"/>
          <w:lang w:val="sk-SK"/>
        </w:rPr>
        <w:t>Cross-border</w:t>
      </w:r>
      <w:proofErr w:type="spellEnd"/>
      <w:r>
        <w:rPr>
          <w:rFonts w:cs="Times New Roman"/>
          <w:lang w:val="sk-SK"/>
        </w:rPr>
        <w:t xml:space="preserve"> </w:t>
      </w:r>
      <w:proofErr w:type="spellStart"/>
      <w:r>
        <w:rPr>
          <w:rFonts w:cs="Times New Roman"/>
          <w:lang w:val="sk-SK"/>
        </w:rPr>
        <w:t>Youth</w:t>
      </w:r>
      <w:proofErr w:type="spellEnd"/>
      <w:r>
        <w:rPr>
          <w:rFonts w:cs="Times New Roman"/>
          <w:lang w:val="sk-SK"/>
        </w:rPr>
        <w:t xml:space="preserve"> </w:t>
      </w:r>
      <w:proofErr w:type="spellStart"/>
      <w:r>
        <w:rPr>
          <w:rFonts w:cs="Times New Roman"/>
          <w:lang w:val="sk-SK"/>
        </w:rPr>
        <w:t>Campus</w:t>
      </w:r>
      <w:proofErr w:type="spellEnd"/>
      <w:r>
        <w:rPr>
          <w:rFonts w:cs="Times New Roman"/>
          <w:lang w:val="sk-SK"/>
        </w:rPr>
        <w:t xml:space="preserve"> </w:t>
      </w:r>
      <w:proofErr w:type="spellStart"/>
      <w:r>
        <w:rPr>
          <w:rFonts w:cs="Times New Roman"/>
          <w:lang w:val="sk-SK"/>
        </w:rPr>
        <w:t>for</w:t>
      </w:r>
      <w:proofErr w:type="spellEnd"/>
      <w:r>
        <w:rPr>
          <w:rFonts w:cs="Times New Roman"/>
          <w:lang w:val="sk-SK"/>
        </w:rPr>
        <w:t xml:space="preserve"> </w:t>
      </w:r>
      <w:proofErr w:type="spellStart"/>
      <w:r>
        <w:rPr>
          <w:rFonts w:cs="Times New Roman"/>
          <w:lang w:val="sk-SK"/>
        </w:rPr>
        <w:t>better</w:t>
      </w:r>
      <w:proofErr w:type="spellEnd"/>
      <w:r>
        <w:rPr>
          <w:rFonts w:cs="Times New Roman"/>
          <w:lang w:val="sk-SK"/>
        </w:rPr>
        <w:t xml:space="preserve"> </w:t>
      </w:r>
      <w:proofErr w:type="spellStart"/>
      <w:r>
        <w:rPr>
          <w:rFonts w:cs="Times New Roman"/>
          <w:lang w:val="sk-SK"/>
        </w:rPr>
        <w:t>cooperation</w:t>
      </w:r>
      <w:proofErr w:type="spellEnd"/>
      <w:r>
        <w:rPr>
          <w:rFonts w:cs="Times New Roman"/>
          <w:lang w:val="sk-SK"/>
        </w:rPr>
        <w:t xml:space="preserve"> and </w:t>
      </w:r>
      <w:proofErr w:type="spellStart"/>
      <w:r>
        <w:rPr>
          <w:rFonts w:cs="Times New Roman"/>
          <w:lang w:val="sk-SK"/>
        </w:rPr>
        <w:t>better</w:t>
      </w:r>
      <w:proofErr w:type="spellEnd"/>
      <w:r>
        <w:rPr>
          <w:rFonts w:cs="Times New Roman"/>
          <w:lang w:val="sk-SK"/>
        </w:rPr>
        <w:t xml:space="preserve"> </w:t>
      </w:r>
      <w:proofErr w:type="spellStart"/>
      <w:r>
        <w:rPr>
          <w:rFonts w:cs="Times New Roman"/>
          <w:lang w:val="sk-SK"/>
        </w:rPr>
        <w:t>capacities</w:t>
      </w:r>
      <w:proofErr w:type="spellEnd"/>
      <w:r>
        <w:rPr>
          <w:rFonts w:cs="Times New Roman"/>
          <w:lang w:val="sk-SK"/>
        </w:rPr>
        <w:t xml:space="preserve"> - CAMPHUSK</w:t>
      </w:r>
    </w:p>
    <w:p w:rsidR="00222CC6" w:rsidRDefault="00222CC6" w:rsidP="00222CC6">
      <w:pPr>
        <w:ind w:left="284"/>
        <w:jc w:val="both"/>
        <w:rPr>
          <w:rFonts w:eastAsia="Calibri"/>
          <w:b/>
          <w:bCs/>
          <w:sz w:val="22"/>
          <w:szCs w:val="20"/>
          <w:lang w:val="sk-SK"/>
        </w:rPr>
      </w:pPr>
    </w:p>
    <w:p w:rsidR="00222CC6" w:rsidRDefault="00222CC6" w:rsidP="00222CC6">
      <w:pPr>
        <w:ind w:left="284"/>
        <w:jc w:val="both"/>
        <w:rPr>
          <w:rFonts w:eastAsia="Calibri"/>
          <w:b/>
          <w:bCs/>
          <w:sz w:val="22"/>
          <w:szCs w:val="20"/>
          <w:lang w:val="sk-SK"/>
        </w:rPr>
      </w:pPr>
      <w:r>
        <w:rPr>
          <w:rFonts w:eastAsia="Calibri"/>
          <w:b/>
          <w:bCs/>
          <w:sz w:val="22"/>
          <w:szCs w:val="20"/>
          <w:lang w:val="sk-SK"/>
        </w:rPr>
        <w:t>Identifikačné údaje uchádzača</w:t>
      </w:r>
    </w:p>
    <w:p w:rsidR="00222CC6" w:rsidRDefault="00222CC6" w:rsidP="00222CC6">
      <w:pPr>
        <w:spacing w:line="276" w:lineRule="auto"/>
        <w:ind w:left="567" w:hanging="283"/>
        <w:jc w:val="both"/>
        <w:rPr>
          <w:rFonts w:eastAsia="Calibri"/>
          <w:bCs/>
          <w:sz w:val="22"/>
          <w:szCs w:val="20"/>
          <w:lang w:val="sk-SK"/>
        </w:rPr>
      </w:pPr>
      <w:r>
        <w:rPr>
          <w:rFonts w:eastAsia="Calibri"/>
          <w:bCs/>
          <w:sz w:val="22"/>
          <w:szCs w:val="20"/>
          <w:lang w:val="sk-SK"/>
        </w:rPr>
        <w:t xml:space="preserve">Obchodné meno: </w:t>
      </w:r>
      <w:r>
        <w:rPr>
          <w:rFonts w:eastAsia="Calibri"/>
          <w:bCs/>
          <w:sz w:val="22"/>
          <w:szCs w:val="20"/>
          <w:lang w:val="sk-SK"/>
        </w:rPr>
        <w:tab/>
      </w:r>
    </w:p>
    <w:p w:rsidR="00222CC6" w:rsidRDefault="00222CC6" w:rsidP="00222CC6">
      <w:pPr>
        <w:spacing w:line="276" w:lineRule="auto"/>
        <w:ind w:left="567" w:hanging="283"/>
        <w:jc w:val="both"/>
        <w:rPr>
          <w:rFonts w:eastAsia="Calibri"/>
          <w:bCs/>
          <w:sz w:val="22"/>
          <w:szCs w:val="20"/>
          <w:lang w:val="sk-SK"/>
        </w:rPr>
      </w:pPr>
      <w:r>
        <w:rPr>
          <w:rFonts w:eastAsia="Calibri"/>
          <w:bCs/>
          <w:sz w:val="22"/>
          <w:szCs w:val="20"/>
          <w:lang w:val="sk-SK"/>
        </w:rPr>
        <w:t xml:space="preserve">Sídlo: </w:t>
      </w:r>
      <w:r>
        <w:rPr>
          <w:rFonts w:eastAsia="Calibri"/>
          <w:bCs/>
          <w:sz w:val="22"/>
          <w:szCs w:val="20"/>
          <w:lang w:val="sk-SK"/>
        </w:rPr>
        <w:tab/>
      </w:r>
      <w:r>
        <w:rPr>
          <w:rFonts w:eastAsia="Calibri"/>
          <w:bCs/>
          <w:sz w:val="22"/>
          <w:szCs w:val="20"/>
          <w:lang w:val="sk-SK"/>
        </w:rPr>
        <w:tab/>
      </w:r>
      <w:r>
        <w:rPr>
          <w:rFonts w:eastAsia="Calibri"/>
          <w:bCs/>
          <w:sz w:val="22"/>
          <w:szCs w:val="20"/>
          <w:lang w:val="sk-SK"/>
        </w:rPr>
        <w:tab/>
      </w:r>
    </w:p>
    <w:p w:rsidR="00222CC6" w:rsidRDefault="00222CC6" w:rsidP="00222CC6">
      <w:pPr>
        <w:spacing w:line="276" w:lineRule="auto"/>
        <w:ind w:left="567" w:hanging="283"/>
        <w:jc w:val="both"/>
        <w:rPr>
          <w:rFonts w:eastAsia="Calibri"/>
          <w:bCs/>
          <w:sz w:val="22"/>
          <w:szCs w:val="20"/>
          <w:lang w:val="sk-SK"/>
        </w:rPr>
      </w:pPr>
      <w:r>
        <w:rPr>
          <w:rFonts w:eastAsia="Calibri"/>
          <w:bCs/>
          <w:sz w:val="22"/>
          <w:szCs w:val="20"/>
          <w:lang w:val="sk-SK"/>
        </w:rPr>
        <w:t xml:space="preserve">IČO: </w:t>
      </w:r>
      <w:r>
        <w:rPr>
          <w:rFonts w:eastAsia="Calibri"/>
          <w:bCs/>
          <w:sz w:val="22"/>
          <w:szCs w:val="20"/>
          <w:lang w:val="sk-SK"/>
        </w:rPr>
        <w:tab/>
      </w:r>
      <w:r>
        <w:rPr>
          <w:rFonts w:eastAsia="Calibri"/>
          <w:bCs/>
          <w:sz w:val="22"/>
          <w:szCs w:val="20"/>
          <w:lang w:val="sk-SK"/>
        </w:rPr>
        <w:tab/>
      </w:r>
      <w:r>
        <w:rPr>
          <w:rFonts w:eastAsia="Calibri"/>
          <w:bCs/>
          <w:sz w:val="22"/>
          <w:szCs w:val="20"/>
          <w:lang w:val="sk-SK"/>
        </w:rPr>
        <w:tab/>
      </w:r>
    </w:p>
    <w:p w:rsidR="00222CC6" w:rsidRDefault="00222CC6" w:rsidP="00222CC6">
      <w:pPr>
        <w:spacing w:line="276" w:lineRule="auto"/>
        <w:ind w:left="567" w:hanging="283"/>
        <w:jc w:val="both"/>
        <w:rPr>
          <w:rFonts w:eastAsia="Calibri"/>
          <w:bCs/>
          <w:sz w:val="22"/>
          <w:szCs w:val="20"/>
          <w:lang w:val="sk-SK"/>
        </w:rPr>
      </w:pPr>
      <w:r>
        <w:rPr>
          <w:rFonts w:eastAsia="Calibri"/>
          <w:bCs/>
          <w:sz w:val="22"/>
          <w:szCs w:val="20"/>
          <w:lang w:val="sk-SK"/>
        </w:rPr>
        <w:t xml:space="preserve">DIČ / IČ DPH: </w:t>
      </w:r>
      <w:r>
        <w:rPr>
          <w:rFonts w:eastAsia="Calibri"/>
          <w:bCs/>
          <w:sz w:val="22"/>
          <w:szCs w:val="20"/>
          <w:lang w:val="sk-SK"/>
        </w:rPr>
        <w:tab/>
      </w:r>
      <w:r>
        <w:rPr>
          <w:rFonts w:eastAsia="Calibri"/>
          <w:bCs/>
          <w:sz w:val="22"/>
          <w:szCs w:val="20"/>
          <w:lang w:val="sk-SK"/>
        </w:rPr>
        <w:tab/>
      </w:r>
      <w:r>
        <w:rPr>
          <w:rFonts w:eastAsia="Calibri"/>
          <w:bCs/>
          <w:sz w:val="22"/>
          <w:szCs w:val="20"/>
          <w:lang w:val="sk-SK"/>
        </w:rPr>
        <w:tab/>
      </w:r>
    </w:p>
    <w:p w:rsidR="00222CC6" w:rsidRDefault="00222CC6" w:rsidP="00222CC6">
      <w:pPr>
        <w:spacing w:line="276" w:lineRule="auto"/>
        <w:ind w:left="567" w:hanging="283"/>
        <w:jc w:val="both"/>
        <w:rPr>
          <w:rFonts w:eastAsia="Calibri"/>
          <w:bCs/>
          <w:sz w:val="22"/>
          <w:szCs w:val="20"/>
          <w:lang w:val="sk-SK"/>
        </w:rPr>
      </w:pPr>
      <w:r>
        <w:rPr>
          <w:rFonts w:eastAsia="Calibri"/>
          <w:bCs/>
          <w:sz w:val="22"/>
          <w:szCs w:val="20"/>
          <w:lang w:val="sk-SK"/>
        </w:rPr>
        <w:t>Štatutárny zástupca:</w:t>
      </w:r>
    </w:p>
    <w:p w:rsidR="00222CC6" w:rsidRDefault="00222CC6" w:rsidP="00222CC6">
      <w:pPr>
        <w:spacing w:line="276" w:lineRule="auto"/>
        <w:ind w:left="567" w:hanging="283"/>
        <w:jc w:val="both"/>
        <w:rPr>
          <w:rFonts w:eastAsia="Calibri"/>
          <w:bCs/>
          <w:sz w:val="22"/>
          <w:szCs w:val="20"/>
          <w:lang w:val="sk-SK"/>
        </w:rPr>
      </w:pPr>
      <w:r>
        <w:rPr>
          <w:rFonts w:eastAsia="Calibri"/>
          <w:bCs/>
          <w:sz w:val="22"/>
          <w:szCs w:val="20"/>
          <w:lang w:val="sk-SK"/>
        </w:rPr>
        <w:t>Telefón:</w:t>
      </w:r>
      <w:r>
        <w:rPr>
          <w:rFonts w:eastAsia="Calibri"/>
          <w:bCs/>
          <w:sz w:val="22"/>
          <w:szCs w:val="20"/>
          <w:lang w:val="sk-SK"/>
        </w:rPr>
        <w:tab/>
      </w:r>
      <w:r>
        <w:rPr>
          <w:rFonts w:eastAsia="Calibri"/>
          <w:bCs/>
          <w:sz w:val="22"/>
          <w:szCs w:val="20"/>
          <w:lang w:val="sk-SK"/>
        </w:rPr>
        <w:tab/>
      </w:r>
      <w:r>
        <w:rPr>
          <w:rFonts w:eastAsia="Calibri"/>
          <w:bCs/>
          <w:sz w:val="22"/>
          <w:szCs w:val="20"/>
          <w:lang w:val="sk-SK"/>
        </w:rPr>
        <w:tab/>
      </w:r>
      <w:r>
        <w:rPr>
          <w:rFonts w:eastAsia="Calibri"/>
          <w:bCs/>
          <w:sz w:val="22"/>
          <w:szCs w:val="20"/>
          <w:lang w:val="sk-SK"/>
        </w:rPr>
        <w:tab/>
      </w:r>
      <w:r>
        <w:rPr>
          <w:rFonts w:eastAsia="Calibri"/>
          <w:bCs/>
          <w:sz w:val="22"/>
          <w:szCs w:val="20"/>
          <w:lang w:val="sk-SK"/>
        </w:rPr>
        <w:tab/>
      </w:r>
    </w:p>
    <w:p w:rsidR="00222CC6" w:rsidRDefault="00222CC6" w:rsidP="00222CC6">
      <w:pPr>
        <w:spacing w:line="276" w:lineRule="auto"/>
        <w:ind w:left="567" w:hanging="283"/>
        <w:jc w:val="both"/>
        <w:rPr>
          <w:rFonts w:eastAsia="Calibri"/>
          <w:bCs/>
          <w:sz w:val="22"/>
          <w:szCs w:val="20"/>
          <w:lang w:val="sk-SK"/>
        </w:rPr>
      </w:pPr>
      <w:r>
        <w:rPr>
          <w:rFonts w:eastAsia="Calibri"/>
          <w:bCs/>
          <w:sz w:val="22"/>
          <w:szCs w:val="20"/>
          <w:lang w:val="sk-SK"/>
        </w:rPr>
        <w:t>E-mail:</w:t>
      </w:r>
      <w:r>
        <w:rPr>
          <w:rFonts w:eastAsia="Calibri"/>
          <w:bCs/>
          <w:sz w:val="22"/>
          <w:szCs w:val="20"/>
          <w:lang w:val="sk-SK"/>
        </w:rPr>
        <w:tab/>
      </w:r>
    </w:p>
    <w:p w:rsidR="00222CC6" w:rsidRDefault="00222CC6" w:rsidP="00222CC6">
      <w:pPr>
        <w:autoSpaceDE w:val="0"/>
        <w:ind w:left="567"/>
        <w:jc w:val="both"/>
        <w:rPr>
          <w:rFonts w:eastAsia="Calibri"/>
          <w:bCs/>
          <w:color w:val="000000"/>
          <w:sz w:val="22"/>
          <w:szCs w:val="20"/>
        </w:rPr>
      </w:pP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4"/>
        <w:gridCol w:w="4419"/>
        <w:gridCol w:w="850"/>
        <w:gridCol w:w="992"/>
        <w:gridCol w:w="1275"/>
        <w:gridCol w:w="992"/>
        <w:gridCol w:w="1133"/>
      </w:tblGrid>
      <w:tr w:rsidR="00222CC6" w:rsidTr="00222CC6">
        <w:trPr>
          <w:trHeight w:val="397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CC6" w:rsidRDefault="00222CC6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sz w:val="21"/>
                <w:szCs w:val="21"/>
                <w:lang w:eastAsia="en-US"/>
              </w:rPr>
              <w:t>P. č.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CC6" w:rsidRDefault="00222CC6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1"/>
                <w:szCs w:val="21"/>
                <w:lang w:eastAsia="en-US"/>
              </w:rPr>
              <w:t>Názov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CC6" w:rsidRDefault="00222CC6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sz w:val="21"/>
                <w:szCs w:val="21"/>
                <w:lang w:eastAsia="en-US"/>
              </w:rPr>
              <w:t>M. j.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C6" w:rsidRDefault="00222CC6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sz w:val="21"/>
                <w:szCs w:val="21"/>
                <w:lang w:eastAsia="en-US"/>
              </w:rPr>
              <w:t xml:space="preserve">Cena za </w:t>
            </w:r>
            <w:proofErr w:type="spellStart"/>
            <w:r>
              <w:rPr>
                <w:rFonts w:eastAsia="Calibri"/>
                <w:b/>
                <w:sz w:val="21"/>
                <w:szCs w:val="21"/>
                <w:lang w:eastAsia="en-US"/>
              </w:rPr>
              <w:t>M.j</w:t>
            </w:r>
            <w:proofErr w:type="spellEnd"/>
            <w:r>
              <w:rPr>
                <w:rFonts w:eastAsia="Calibri"/>
                <w:b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C6" w:rsidRDefault="00222CC6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sz w:val="21"/>
                <w:szCs w:val="21"/>
                <w:lang w:eastAsia="en-US"/>
              </w:rPr>
              <w:t>Cena spolu</w:t>
            </w:r>
          </w:p>
          <w:p w:rsidR="00222CC6" w:rsidRDefault="00222CC6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sz w:val="21"/>
                <w:szCs w:val="21"/>
                <w:lang w:eastAsia="en-US"/>
              </w:rPr>
              <w:t>bez DPH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C6" w:rsidRDefault="00222CC6">
            <w:pPr>
              <w:adjustRightInd/>
              <w:jc w:val="center"/>
              <w:rPr>
                <w:rFonts w:eastAsia="Calibri" w:cs="Times New Roman"/>
                <w:b/>
                <w:sz w:val="21"/>
                <w:szCs w:val="21"/>
                <w:lang w:val="sk-SK" w:eastAsia="en-US"/>
              </w:rPr>
            </w:pPr>
            <w:r>
              <w:rPr>
                <w:rFonts w:eastAsia="Calibri" w:cs="Times New Roman"/>
                <w:b/>
                <w:sz w:val="21"/>
                <w:szCs w:val="21"/>
                <w:lang w:val="sk-SK" w:eastAsia="en-US"/>
              </w:rPr>
              <w:t>DPH 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C6" w:rsidRDefault="00222CC6">
            <w:pPr>
              <w:adjustRightInd/>
              <w:jc w:val="center"/>
              <w:rPr>
                <w:rFonts w:eastAsia="Calibri" w:cs="Times New Roman"/>
                <w:b/>
                <w:sz w:val="21"/>
                <w:szCs w:val="21"/>
                <w:lang w:val="sk-SK" w:eastAsia="en-US"/>
              </w:rPr>
            </w:pPr>
            <w:r>
              <w:rPr>
                <w:rFonts w:eastAsia="Calibri" w:cs="Times New Roman"/>
                <w:b/>
                <w:sz w:val="21"/>
                <w:szCs w:val="21"/>
                <w:lang w:val="sk-SK" w:eastAsia="en-US"/>
              </w:rPr>
              <w:t>Cena celkom</w:t>
            </w:r>
          </w:p>
        </w:tc>
      </w:tr>
      <w:tr w:rsidR="00222CC6" w:rsidTr="00222CC6">
        <w:trPr>
          <w:trHeight w:val="25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C6" w:rsidRDefault="00222CC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C6" w:rsidRDefault="00222CC6">
            <w:pPr>
              <w:rPr>
                <w:rFonts w:cs="Times New Roman"/>
                <w:bCs/>
                <w:lang w:val="sk-SK"/>
              </w:rPr>
            </w:pPr>
            <w:r>
              <w:rPr>
                <w:rFonts w:cs="Times New Roman"/>
                <w:bCs/>
                <w:lang w:val="sk-SK"/>
              </w:rPr>
              <w:t>Základné zložky konštrukcie Jurty</w:t>
            </w:r>
          </w:p>
          <w:p w:rsidR="00222CC6" w:rsidRDefault="00222CC6">
            <w:pPr>
              <w:pStyle w:val="Bezriadkovania"/>
              <w:spacing w:line="276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Konštrukcia</w:t>
            </w:r>
            <w:proofErr w:type="spellEnd"/>
            <w:r>
              <w:rPr>
                <w:bCs/>
              </w:rPr>
              <w:t xml:space="preserve"> jurty </w:t>
            </w:r>
            <w:proofErr w:type="spellStart"/>
            <w:r>
              <w:rPr>
                <w:bCs/>
              </w:rPr>
              <w:t>priemerom</w:t>
            </w:r>
            <w:proofErr w:type="spellEnd"/>
            <w:r>
              <w:rPr>
                <w:bCs/>
              </w:rPr>
              <w:t xml:space="preserve"> 6 </w:t>
            </w:r>
            <w:proofErr w:type="spellStart"/>
            <w:r>
              <w:rPr>
                <w:bCs/>
              </w:rPr>
              <w:t>metrov</w:t>
            </w:r>
            <w:proofErr w:type="spellEnd"/>
            <w:r>
              <w:rPr>
                <w:bCs/>
              </w:rPr>
              <w:t>:</w:t>
            </w:r>
          </w:p>
          <w:p w:rsidR="00222CC6" w:rsidRDefault="00222CC6" w:rsidP="00B10EC6">
            <w:pPr>
              <w:pStyle w:val="Bezriadkovania"/>
              <w:widowControl/>
              <w:numPr>
                <w:ilvl w:val="0"/>
                <w:numId w:val="1"/>
              </w:numPr>
              <w:suppressAutoHyphens/>
              <w:adjustRightInd/>
              <w:spacing w:line="276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dvere</w:t>
            </w:r>
            <w:proofErr w:type="spellEnd"/>
            <w:r>
              <w:rPr>
                <w:bCs/>
              </w:rPr>
              <w:t xml:space="preserve"> so </w:t>
            </w:r>
            <w:proofErr w:type="spellStart"/>
            <w:r>
              <w:rPr>
                <w:bCs/>
              </w:rPr>
              <w:t>zárubňou</w:t>
            </w:r>
            <w:proofErr w:type="spellEnd"/>
          </w:p>
          <w:p w:rsidR="00222CC6" w:rsidRDefault="00222CC6" w:rsidP="00B10EC6">
            <w:pPr>
              <w:pStyle w:val="Bezriadkovania"/>
              <w:widowControl/>
              <w:numPr>
                <w:ilvl w:val="0"/>
                <w:numId w:val="1"/>
              </w:numPr>
              <w:suppressAutoHyphens/>
              <w:adjustRightInd/>
              <w:spacing w:line="276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drevené</w:t>
            </w:r>
            <w:proofErr w:type="spellEnd"/>
            <w:r>
              <w:rPr>
                <w:bCs/>
              </w:rPr>
              <w:t xml:space="preserve"> bočné steny – </w:t>
            </w:r>
            <w:proofErr w:type="spellStart"/>
            <w:r>
              <w:rPr>
                <w:bCs/>
              </w:rPr>
              <w:t>latové</w:t>
            </w:r>
            <w:proofErr w:type="spellEnd"/>
          </w:p>
          <w:p w:rsidR="00222CC6" w:rsidRDefault="00222CC6" w:rsidP="00B10EC6">
            <w:pPr>
              <w:pStyle w:val="Bezriadkovania"/>
              <w:widowControl/>
              <w:numPr>
                <w:ilvl w:val="0"/>
                <w:numId w:val="1"/>
              </w:numPr>
              <w:suppressAutoHyphens/>
              <w:adjustRightInd/>
              <w:spacing w:line="276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drevený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vetrací</w:t>
            </w:r>
            <w:proofErr w:type="spellEnd"/>
            <w:r>
              <w:rPr>
                <w:bCs/>
              </w:rPr>
              <w:t xml:space="preserve"> otvor na </w:t>
            </w:r>
            <w:proofErr w:type="spellStart"/>
            <w:r>
              <w:rPr>
                <w:bCs/>
              </w:rPr>
              <w:t>streche</w:t>
            </w:r>
            <w:proofErr w:type="spellEnd"/>
          </w:p>
          <w:p w:rsidR="00222CC6" w:rsidRDefault="00222CC6" w:rsidP="00B10EC6">
            <w:pPr>
              <w:pStyle w:val="Bezriadkovania"/>
              <w:widowControl/>
              <w:numPr>
                <w:ilvl w:val="0"/>
                <w:numId w:val="1"/>
              </w:numPr>
              <w:suppressAutoHyphens/>
              <w:adjustRightInd/>
              <w:spacing w:line="276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drevená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latová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strešná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konštrukcia</w:t>
            </w:r>
            <w:proofErr w:type="spellEnd"/>
          </w:p>
          <w:p w:rsidR="00222CC6" w:rsidRDefault="00222CC6" w:rsidP="00B10EC6">
            <w:pPr>
              <w:pStyle w:val="Bezriadkovania"/>
              <w:widowControl/>
              <w:numPr>
                <w:ilvl w:val="0"/>
                <w:numId w:val="1"/>
              </w:numPr>
              <w:suppressAutoHyphens/>
              <w:adjustRightInd/>
              <w:spacing w:line="276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textilná</w:t>
            </w:r>
            <w:proofErr w:type="spellEnd"/>
            <w:r>
              <w:rPr>
                <w:bCs/>
              </w:rPr>
              <w:t xml:space="preserve"> tepelná </w:t>
            </w:r>
            <w:proofErr w:type="spellStart"/>
            <w:r>
              <w:rPr>
                <w:bCs/>
              </w:rPr>
              <w:t>izolácia</w:t>
            </w:r>
            <w:proofErr w:type="spellEnd"/>
          </w:p>
          <w:p w:rsidR="00222CC6" w:rsidRDefault="00222CC6" w:rsidP="00B10EC6">
            <w:pPr>
              <w:pStyle w:val="Bezriadkovania"/>
              <w:widowControl/>
              <w:numPr>
                <w:ilvl w:val="0"/>
                <w:numId w:val="1"/>
              </w:numPr>
              <w:suppressAutoHyphens/>
              <w:adjustRightInd/>
              <w:spacing w:line="276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nepremokavá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textilná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krycia</w:t>
            </w:r>
            <w:proofErr w:type="spellEnd"/>
            <w:r>
              <w:rPr>
                <w:bCs/>
              </w:rPr>
              <w:t xml:space="preserve"> plachta</w:t>
            </w:r>
          </w:p>
          <w:p w:rsidR="00222CC6" w:rsidRDefault="00222CC6">
            <w:pPr>
              <w:rPr>
                <w:sz w:val="20"/>
                <w:szCs w:val="22"/>
                <w:lang w:val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C6" w:rsidRDefault="00222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C6" w:rsidRDefault="00222CC6">
            <w:pPr>
              <w:jc w:val="righ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C6" w:rsidRDefault="00222CC6">
            <w:pPr>
              <w:jc w:val="right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C6" w:rsidRDefault="00222CC6">
            <w:pPr>
              <w:jc w:val="right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C6" w:rsidRDefault="00222CC6">
            <w:pPr>
              <w:jc w:val="right"/>
              <w:rPr>
                <w:lang w:eastAsia="ar-SA"/>
              </w:rPr>
            </w:pPr>
          </w:p>
        </w:tc>
      </w:tr>
      <w:tr w:rsidR="00222CC6" w:rsidTr="00222CC6">
        <w:trPr>
          <w:trHeight w:val="454"/>
          <w:jc w:val="center"/>
        </w:trPr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C6" w:rsidRDefault="00222CC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Spolu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C6" w:rsidRDefault="00222C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C6" w:rsidRDefault="00222CC6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C6" w:rsidRDefault="00222CC6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C6" w:rsidRDefault="00222CC6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C6" w:rsidRDefault="00222CC6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222CC6" w:rsidRDefault="00222CC6" w:rsidP="00222CC6">
      <w:pPr>
        <w:spacing w:line="360" w:lineRule="auto"/>
        <w:ind w:left="567" w:hanging="567"/>
        <w:rPr>
          <w:rFonts w:eastAsia="Calibri"/>
          <w:color w:val="000000"/>
          <w:sz w:val="22"/>
          <w:szCs w:val="20"/>
        </w:rPr>
      </w:pPr>
    </w:p>
    <w:p w:rsidR="00222CC6" w:rsidRDefault="00222CC6" w:rsidP="00222CC6">
      <w:pPr>
        <w:spacing w:line="360" w:lineRule="auto"/>
        <w:jc w:val="center"/>
        <w:rPr>
          <w:rFonts w:eastAsia="Calibri"/>
          <w:color w:val="000000"/>
          <w:sz w:val="22"/>
          <w:szCs w:val="20"/>
        </w:rPr>
      </w:pPr>
      <w:r>
        <w:rPr>
          <w:rFonts w:eastAsia="Calibri"/>
          <w:color w:val="000000"/>
          <w:sz w:val="22"/>
          <w:szCs w:val="20"/>
        </w:rPr>
        <w:t>slovom....................................................................................................................... EUR</w:t>
      </w:r>
    </w:p>
    <w:p w:rsidR="00222CC6" w:rsidRDefault="00222CC6" w:rsidP="00222CC6">
      <w:pPr>
        <w:spacing w:line="360" w:lineRule="auto"/>
        <w:ind w:left="567" w:hanging="567"/>
        <w:rPr>
          <w:rFonts w:eastAsia="Calibri"/>
          <w:color w:val="000000"/>
          <w:sz w:val="22"/>
          <w:szCs w:val="20"/>
        </w:rPr>
      </w:pPr>
      <w:proofErr w:type="spellStart"/>
      <w:r>
        <w:rPr>
          <w:rFonts w:eastAsia="Calibri"/>
          <w:color w:val="000000"/>
          <w:sz w:val="22"/>
          <w:szCs w:val="20"/>
        </w:rPr>
        <w:t>Som</w:t>
      </w:r>
      <w:proofErr w:type="spellEnd"/>
      <w:r>
        <w:rPr>
          <w:rFonts w:eastAsia="Calibri"/>
          <w:color w:val="000000"/>
          <w:sz w:val="22"/>
          <w:szCs w:val="20"/>
        </w:rPr>
        <w:t xml:space="preserve"> </w:t>
      </w:r>
      <w:proofErr w:type="spellStart"/>
      <w:r>
        <w:rPr>
          <w:rFonts w:eastAsia="Calibri"/>
          <w:color w:val="000000"/>
          <w:sz w:val="22"/>
          <w:szCs w:val="20"/>
        </w:rPr>
        <w:t>platiteľ</w:t>
      </w:r>
      <w:proofErr w:type="spellEnd"/>
      <w:r>
        <w:rPr>
          <w:rFonts w:eastAsia="Calibri"/>
          <w:color w:val="000000"/>
          <w:sz w:val="22"/>
          <w:szCs w:val="20"/>
        </w:rPr>
        <w:t xml:space="preserve"> / </w:t>
      </w:r>
      <w:proofErr w:type="spellStart"/>
      <w:r>
        <w:rPr>
          <w:rFonts w:eastAsia="Calibri"/>
          <w:color w:val="000000"/>
          <w:sz w:val="22"/>
          <w:szCs w:val="20"/>
        </w:rPr>
        <w:t>Nie</w:t>
      </w:r>
      <w:proofErr w:type="spellEnd"/>
      <w:r>
        <w:rPr>
          <w:rFonts w:eastAsia="Calibri"/>
          <w:color w:val="000000"/>
          <w:sz w:val="22"/>
          <w:szCs w:val="20"/>
        </w:rPr>
        <w:t xml:space="preserve"> </w:t>
      </w:r>
      <w:proofErr w:type="spellStart"/>
      <w:r>
        <w:rPr>
          <w:rFonts w:eastAsia="Calibri"/>
          <w:color w:val="000000"/>
          <w:sz w:val="22"/>
          <w:szCs w:val="20"/>
        </w:rPr>
        <w:t>som</w:t>
      </w:r>
      <w:proofErr w:type="spellEnd"/>
      <w:r>
        <w:rPr>
          <w:rFonts w:eastAsia="Calibri"/>
          <w:color w:val="000000"/>
          <w:sz w:val="22"/>
          <w:szCs w:val="20"/>
        </w:rPr>
        <w:t xml:space="preserve"> </w:t>
      </w:r>
      <w:proofErr w:type="spellStart"/>
      <w:r>
        <w:rPr>
          <w:rFonts w:eastAsia="Calibri"/>
          <w:color w:val="000000"/>
          <w:sz w:val="22"/>
          <w:szCs w:val="20"/>
        </w:rPr>
        <w:t>platiteľ</w:t>
      </w:r>
      <w:proofErr w:type="spellEnd"/>
      <w:r>
        <w:rPr>
          <w:rFonts w:eastAsia="Calibri"/>
          <w:color w:val="000000"/>
          <w:sz w:val="22"/>
          <w:szCs w:val="20"/>
        </w:rPr>
        <w:t xml:space="preserve"> DPH.</w:t>
      </w:r>
    </w:p>
    <w:p w:rsidR="00222CC6" w:rsidRDefault="00222CC6" w:rsidP="00222CC6">
      <w:pPr>
        <w:spacing w:line="360" w:lineRule="auto"/>
        <w:ind w:left="567" w:hanging="567"/>
        <w:rPr>
          <w:rFonts w:eastAsia="HiddenHorzOCR"/>
          <w:sz w:val="22"/>
          <w:szCs w:val="22"/>
        </w:rPr>
      </w:pPr>
    </w:p>
    <w:p w:rsidR="00222CC6" w:rsidRDefault="00222CC6" w:rsidP="00222CC6">
      <w:pPr>
        <w:autoSpaceDE w:val="0"/>
        <w:ind w:left="567"/>
        <w:jc w:val="both"/>
        <w:rPr>
          <w:rFonts w:eastAsia="Calibri"/>
          <w:sz w:val="22"/>
          <w:szCs w:val="20"/>
        </w:rPr>
      </w:pPr>
      <w:r>
        <w:rPr>
          <w:rFonts w:eastAsia="Calibri"/>
          <w:sz w:val="22"/>
          <w:szCs w:val="20"/>
        </w:rPr>
        <w:t>V ............................</w:t>
      </w:r>
      <w:proofErr w:type="spellStart"/>
      <w:r>
        <w:rPr>
          <w:rFonts w:eastAsia="HiddenHorzOCR"/>
          <w:sz w:val="22"/>
          <w:szCs w:val="20"/>
        </w:rPr>
        <w:t>dňa</w:t>
      </w:r>
      <w:proofErr w:type="spellEnd"/>
      <w:r>
        <w:rPr>
          <w:rFonts w:eastAsia="HiddenHorzOCR"/>
          <w:sz w:val="22"/>
          <w:szCs w:val="20"/>
        </w:rPr>
        <w:t xml:space="preserve"> ................... </w:t>
      </w:r>
      <w:r>
        <w:rPr>
          <w:rFonts w:eastAsia="Calibri"/>
          <w:sz w:val="22"/>
          <w:szCs w:val="20"/>
        </w:rPr>
        <w:t xml:space="preserve">2019                           </w:t>
      </w:r>
      <w:r>
        <w:rPr>
          <w:rFonts w:eastAsia="Calibri"/>
          <w:sz w:val="22"/>
          <w:szCs w:val="20"/>
        </w:rPr>
        <w:tab/>
      </w:r>
      <w:r>
        <w:rPr>
          <w:rFonts w:eastAsia="Calibri"/>
          <w:sz w:val="22"/>
          <w:szCs w:val="20"/>
        </w:rPr>
        <w:tab/>
        <w:t xml:space="preserve">    </w:t>
      </w:r>
    </w:p>
    <w:p w:rsidR="00222CC6" w:rsidRDefault="00222CC6" w:rsidP="00222CC6">
      <w:pPr>
        <w:autoSpaceDE w:val="0"/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0"/>
        </w:rPr>
        <w:t xml:space="preserve">    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:rsidR="00222CC6" w:rsidRDefault="00222CC6" w:rsidP="00222CC6">
      <w:pPr>
        <w:autoSpaceDE w:val="0"/>
        <w:jc w:val="center"/>
        <w:rPr>
          <w:rFonts w:eastAsia="Calibri"/>
          <w:sz w:val="22"/>
          <w:szCs w:val="22"/>
        </w:rPr>
      </w:pPr>
    </w:p>
    <w:p w:rsidR="00222CC6" w:rsidRDefault="00222CC6" w:rsidP="00222CC6">
      <w:pPr>
        <w:autoSpaceDE w:val="0"/>
        <w:jc w:val="center"/>
        <w:rPr>
          <w:rFonts w:eastAsia="Calibri"/>
          <w:sz w:val="22"/>
          <w:szCs w:val="22"/>
          <w:lang w:val="sk-SK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 </w:t>
      </w:r>
      <w:r>
        <w:rPr>
          <w:rFonts w:eastAsia="Calibri"/>
          <w:sz w:val="22"/>
          <w:szCs w:val="22"/>
          <w:lang w:val="sk-SK"/>
        </w:rPr>
        <w:t>---------------------------------------</w:t>
      </w:r>
    </w:p>
    <w:p w:rsidR="00222CC6" w:rsidRDefault="00222CC6" w:rsidP="00222CC6">
      <w:pPr>
        <w:autoSpaceDE w:val="0"/>
        <w:jc w:val="center"/>
        <w:rPr>
          <w:rFonts w:eastAsia="Calibri"/>
          <w:sz w:val="22"/>
          <w:szCs w:val="22"/>
          <w:lang w:val="sk-SK"/>
        </w:rPr>
      </w:pPr>
      <w:r>
        <w:rPr>
          <w:rFonts w:eastAsia="Calibri"/>
          <w:sz w:val="22"/>
          <w:szCs w:val="22"/>
          <w:lang w:val="sk-SK"/>
        </w:rPr>
        <w:tab/>
      </w:r>
      <w:r>
        <w:rPr>
          <w:rFonts w:eastAsia="Calibri"/>
          <w:sz w:val="22"/>
          <w:szCs w:val="22"/>
          <w:lang w:val="sk-SK"/>
        </w:rPr>
        <w:tab/>
      </w:r>
      <w:r>
        <w:rPr>
          <w:rFonts w:eastAsia="Calibri"/>
          <w:sz w:val="22"/>
          <w:szCs w:val="22"/>
          <w:lang w:val="sk-SK"/>
        </w:rPr>
        <w:tab/>
      </w:r>
      <w:r>
        <w:rPr>
          <w:rFonts w:eastAsia="Calibri"/>
          <w:sz w:val="22"/>
          <w:szCs w:val="22"/>
          <w:lang w:val="sk-SK"/>
        </w:rPr>
        <w:tab/>
      </w:r>
      <w:r>
        <w:rPr>
          <w:rFonts w:eastAsia="Calibri"/>
          <w:sz w:val="22"/>
          <w:szCs w:val="22"/>
          <w:lang w:val="sk-SK"/>
        </w:rPr>
        <w:tab/>
      </w:r>
      <w:r>
        <w:rPr>
          <w:rFonts w:eastAsia="Calibri"/>
          <w:sz w:val="22"/>
          <w:szCs w:val="22"/>
          <w:lang w:val="sk-SK"/>
        </w:rPr>
        <w:tab/>
      </w:r>
      <w:r>
        <w:rPr>
          <w:rFonts w:eastAsia="Calibri"/>
          <w:sz w:val="22"/>
          <w:szCs w:val="22"/>
          <w:lang w:val="sk-SK"/>
        </w:rPr>
        <w:tab/>
        <w:t xml:space="preserve">podpis zodpovednej osoby </w:t>
      </w:r>
    </w:p>
    <w:p w:rsidR="00222CC6" w:rsidRDefault="00222CC6" w:rsidP="00222CC6">
      <w:pPr>
        <w:spacing w:before="18" w:line="200" w:lineRule="exact"/>
        <w:rPr>
          <w:rFonts w:eastAsia="Calibri"/>
          <w:sz w:val="22"/>
          <w:szCs w:val="22"/>
          <w:lang w:val="sk-SK" w:eastAsia="en-US"/>
        </w:rPr>
      </w:pPr>
      <w:r>
        <w:rPr>
          <w:rFonts w:eastAsia="Calibri"/>
          <w:sz w:val="22"/>
          <w:szCs w:val="22"/>
          <w:lang w:val="sk-SK"/>
        </w:rPr>
        <w:tab/>
      </w:r>
      <w:r>
        <w:rPr>
          <w:rFonts w:eastAsia="Calibri"/>
          <w:sz w:val="22"/>
          <w:szCs w:val="22"/>
          <w:lang w:val="sk-SK"/>
        </w:rPr>
        <w:tab/>
      </w:r>
      <w:r>
        <w:rPr>
          <w:rFonts w:eastAsia="Calibri"/>
          <w:sz w:val="22"/>
          <w:szCs w:val="22"/>
          <w:lang w:val="sk-SK"/>
        </w:rPr>
        <w:tab/>
      </w:r>
      <w:r>
        <w:rPr>
          <w:rFonts w:eastAsia="Calibri"/>
          <w:sz w:val="22"/>
          <w:szCs w:val="22"/>
          <w:lang w:val="sk-SK"/>
        </w:rPr>
        <w:tab/>
      </w:r>
      <w:r>
        <w:rPr>
          <w:rFonts w:eastAsia="Calibri"/>
          <w:sz w:val="22"/>
          <w:szCs w:val="22"/>
          <w:lang w:val="sk-SK"/>
        </w:rPr>
        <w:tab/>
      </w:r>
      <w:r>
        <w:rPr>
          <w:rFonts w:eastAsia="Calibri"/>
          <w:sz w:val="22"/>
          <w:szCs w:val="22"/>
          <w:lang w:val="sk-SK"/>
        </w:rPr>
        <w:tab/>
      </w:r>
      <w:r>
        <w:rPr>
          <w:rFonts w:eastAsia="Calibri"/>
          <w:sz w:val="22"/>
          <w:szCs w:val="22"/>
          <w:lang w:val="sk-SK"/>
        </w:rPr>
        <w:tab/>
      </w:r>
      <w:r>
        <w:rPr>
          <w:rFonts w:eastAsia="Calibri"/>
          <w:sz w:val="22"/>
          <w:szCs w:val="22"/>
          <w:lang w:val="sk-SK"/>
        </w:rPr>
        <w:tab/>
        <w:t xml:space="preserve">              a </w:t>
      </w:r>
      <w:r>
        <w:rPr>
          <w:rFonts w:eastAsia="HiddenHorzOCR"/>
          <w:sz w:val="22"/>
          <w:szCs w:val="22"/>
          <w:lang w:val="sk-SK"/>
        </w:rPr>
        <w:t>odtlačok pečiatky</w:t>
      </w:r>
    </w:p>
    <w:p w:rsidR="00222CC6" w:rsidRDefault="00222CC6" w:rsidP="00222CC6">
      <w:pPr>
        <w:autoSpaceDE w:val="0"/>
        <w:rPr>
          <w:rFonts w:asciiTheme="minorHAnsi" w:hAnsiTheme="minorHAnsi"/>
          <w:bCs/>
          <w:sz w:val="22"/>
          <w:szCs w:val="22"/>
          <w:lang w:val="sk-SK"/>
        </w:rPr>
      </w:pPr>
    </w:p>
    <w:p w:rsidR="00222CC6" w:rsidRDefault="00222CC6" w:rsidP="00222CC6">
      <w:pPr>
        <w:widowControl/>
        <w:tabs>
          <w:tab w:val="left" w:pos="-5529"/>
        </w:tabs>
        <w:suppressAutoHyphens/>
        <w:adjustRightInd/>
        <w:ind w:right="-285"/>
        <w:rPr>
          <w:rFonts w:cs="Times New Roman"/>
          <w:noProof/>
          <w:u w:val="single"/>
          <w:lang w:val="sk-SK"/>
        </w:rPr>
      </w:pPr>
      <w:r>
        <w:rPr>
          <w:rFonts w:cs="Times New Roman"/>
          <w:noProof/>
          <w:u w:val="single"/>
          <w:lang w:val="sk-SK"/>
        </w:rPr>
        <w:t>Prílohy:</w:t>
      </w:r>
    </w:p>
    <w:p w:rsidR="006546CD" w:rsidRPr="00222CC6" w:rsidRDefault="00222CC6" w:rsidP="00222CC6">
      <w:pPr>
        <w:widowControl/>
        <w:numPr>
          <w:ilvl w:val="0"/>
          <w:numId w:val="2"/>
        </w:numPr>
        <w:suppressAutoHyphens/>
        <w:adjustRightInd/>
        <w:ind w:left="993"/>
        <w:rPr>
          <w:rFonts w:eastAsia="Calibri" w:cs="Times New Roman"/>
          <w:lang w:val="sk-SK" w:eastAsia="en-US"/>
        </w:rPr>
      </w:pPr>
      <w:r>
        <w:rPr>
          <w:rFonts w:eastAsia="Calibri" w:cs="Times New Roman"/>
          <w:lang w:val="sk-SK" w:eastAsia="en-US"/>
        </w:rPr>
        <w:t>fotokópia dokladu o oprávnení dodať požadovaný tovar</w:t>
      </w:r>
      <w:bookmarkStart w:id="0" w:name="_GoBack"/>
      <w:bookmarkEnd w:id="0"/>
    </w:p>
    <w:sectPr w:rsidR="006546CD" w:rsidRPr="00222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3672E"/>
    <w:multiLevelType w:val="hybridMultilevel"/>
    <w:tmpl w:val="B6CA13D2"/>
    <w:lvl w:ilvl="0" w:tplc="3BE40F0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A4A731C"/>
    <w:multiLevelType w:val="hybridMultilevel"/>
    <w:tmpl w:val="7C3C66D4"/>
    <w:lvl w:ilvl="0" w:tplc="0102EBD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C6"/>
    <w:rsid w:val="00222CC6"/>
    <w:rsid w:val="0065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9CB44"/>
  <w15:chartTrackingRefBased/>
  <w15:docId w15:val="{DD7ADDBE-129C-477C-B275-7F870100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2CC6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ahoma"/>
      <w:sz w:val="24"/>
      <w:szCs w:val="24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22CC6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ahoma"/>
      <w:sz w:val="24"/>
      <w:szCs w:val="24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</dc:creator>
  <cp:keywords/>
  <dc:description/>
  <cp:lastModifiedBy>Kata</cp:lastModifiedBy>
  <cp:revision>1</cp:revision>
  <dcterms:created xsi:type="dcterms:W3CDTF">2019-06-04T14:50:00Z</dcterms:created>
  <dcterms:modified xsi:type="dcterms:W3CDTF">2019-06-04T14:50:00Z</dcterms:modified>
</cp:coreProperties>
</file>